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粗黑宋简体" w:hAnsi="方正粗黑宋简体" w:eastAsia="方正粗黑宋简体" w:cs="方正粗黑宋简体"/>
          <w:b/>
          <w:bCs/>
          <w:sz w:val="44"/>
          <w:szCs w:val="44"/>
          <w:lang w:val="en-US" w:eastAsia="zh-CN"/>
        </w:rPr>
      </w:pPr>
      <w:r>
        <w:rPr>
          <w:rFonts w:hint="eastAsia" w:ascii="方正粗黑宋简体" w:hAnsi="方正粗黑宋简体" w:eastAsia="方正粗黑宋简体" w:cs="方正粗黑宋简体"/>
          <w:bCs/>
          <w:sz w:val="44"/>
          <w:szCs w:val="4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5414645</wp:posOffset>
            </wp:positionH>
            <wp:positionV relativeFrom="paragraph">
              <wp:posOffset>-580390</wp:posOffset>
            </wp:positionV>
            <wp:extent cx="732790" cy="655955"/>
            <wp:effectExtent l="0" t="0" r="10160" b="10795"/>
            <wp:wrapNone/>
            <wp:docPr id="1" name="图片 2" descr="中国检科院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中国检科院Log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32790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粗黑宋简体" w:hAnsi="方正粗黑宋简体" w:eastAsia="方正粗黑宋简体" w:cs="方正粗黑宋简体"/>
          <w:bCs/>
          <w:sz w:val="44"/>
          <w:szCs w:val="44"/>
        </w:rPr>
        <w:t>CAIQ</w:t>
      </w:r>
      <w:r>
        <w:rPr>
          <w:rFonts w:hint="eastAsia" w:ascii="方正粗黑宋简体" w:hAnsi="方正粗黑宋简体" w:eastAsia="方正粗黑宋简体" w:cs="方正粗黑宋简体"/>
          <w:b/>
          <w:bCs/>
          <w:sz w:val="44"/>
          <w:szCs w:val="44"/>
        </w:rPr>
        <w:t>“</w:t>
      </w:r>
      <w:r>
        <w:rPr>
          <w:rFonts w:hint="eastAsia" w:ascii="方正粗黑宋简体" w:hAnsi="方正粗黑宋简体" w:eastAsia="方正粗黑宋简体" w:cs="方正粗黑宋简体"/>
          <w:b/>
          <w:bCs/>
          <w:sz w:val="44"/>
          <w:szCs w:val="44"/>
          <w:lang w:eastAsia="zh-CN"/>
        </w:rPr>
        <w:t>检验检测机构</w:t>
      </w:r>
      <w:r>
        <w:rPr>
          <w:rFonts w:hint="eastAsia" w:ascii="方正粗黑宋简体" w:hAnsi="方正粗黑宋简体" w:eastAsia="方正粗黑宋简体" w:cs="方正粗黑宋简体"/>
          <w:b/>
          <w:bCs/>
          <w:sz w:val="44"/>
          <w:szCs w:val="44"/>
          <w:lang w:val="en-US" w:eastAsia="zh-CN"/>
        </w:rPr>
        <w:t>资质认定/</w:t>
      </w:r>
      <w:r>
        <w:rPr>
          <w:rFonts w:hint="eastAsia" w:ascii="方正粗黑宋简体" w:hAnsi="方正粗黑宋简体" w:eastAsia="方正粗黑宋简体" w:cs="方正粗黑宋简体"/>
          <w:b/>
          <w:bCs/>
          <w:sz w:val="44"/>
          <w:szCs w:val="44"/>
          <w:lang w:eastAsia="zh-CN"/>
        </w:rPr>
        <w:t>实验室</w:t>
      </w:r>
      <w:r>
        <w:rPr>
          <w:rFonts w:hint="eastAsia" w:ascii="方正粗黑宋简体" w:hAnsi="方正粗黑宋简体" w:eastAsia="方正粗黑宋简体" w:cs="方正粗黑宋简体"/>
          <w:b/>
          <w:bCs/>
          <w:sz w:val="44"/>
          <w:szCs w:val="44"/>
          <w:lang w:val="en-US" w:eastAsia="zh-CN"/>
        </w:rPr>
        <w:t>认可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仿宋_GB2312" w:hAnsi="方正仿宋_GB2312" w:eastAsia="方正仿宋_GB2312" w:cs="方正仿宋_GB2312"/>
          <w:b/>
          <w:bCs/>
          <w:sz w:val="44"/>
          <w:szCs w:val="44"/>
          <w:lang w:eastAsia="zh-CN"/>
        </w:rPr>
      </w:pPr>
      <w:r>
        <w:rPr>
          <w:rFonts w:hint="eastAsia" w:ascii="方正粗黑宋简体" w:hAnsi="方正粗黑宋简体" w:eastAsia="方正粗黑宋简体" w:cs="方正粗黑宋简体"/>
          <w:b/>
          <w:bCs/>
          <w:sz w:val="44"/>
          <w:szCs w:val="44"/>
          <w:lang w:val="en-US" w:eastAsia="zh-CN"/>
        </w:rPr>
        <w:t>内审员暨技术运营网络高级研习</w:t>
      </w:r>
      <w:r>
        <w:rPr>
          <w:rFonts w:hint="eastAsia" w:ascii="方正粗黑宋简体" w:hAnsi="方正粗黑宋简体" w:eastAsia="方正粗黑宋简体" w:cs="方正粗黑宋简体"/>
          <w:b/>
          <w:bCs/>
          <w:sz w:val="44"/>
          <w:szCs w:val="44"/>
        </w:rPr>
        <w:t>班</w:t>
      </w:r>
      <w:r>
        <w:rPr>
          <w:rFonts w:hint="eastAsia" w:ascii="方正粗黑宋简体" w:hAnsi="方正粗黑宋简体" w:eastAsia="方正粗黑宋简体" w:cs="方正粗黑宋简体"/>
          <w:b/>
          <w:color w:val="020000"/>
          <w:kern w:val="0"/>
          <w:sz w:val="44"/>
          <w:szCs w:val="44"/>
          <w:shd w:val="clear" w:color="auto" w:fill="FFFFFF"/>
          <w:lang w:bidi="ar"/>
        </w:rPr>
        <w:t>”</w:t>
      </w:r>
      <w:r>
        <w:rPr>
          <w:rFonts w:hint="eastAsia" w:ascii="方正粗黑宋简体" w:hAnsi="方正粗黑宋简体" w:eastAsia="方正粗黑宋简体" w:cs="方正粗黑宋简体"/>
          <w:b/>
          <w:bCs/>
          <w:sz w:val="44"/>
          <w:szCs w:val="44"/>
          <w:lang w:eastAsia="zh-CN"/>
        </w:rPr>
        <w:t>回执表</w:t>
      </w:r>
    </w:p>
    <w:tbl>
      <w:tblPr>
        <w:tblStyle w:val="3"/>
        <w:tblW w:w="104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4"/>
        <w:gridCol w:w="983"/>
        <w:gridCol w:w="1022"/>
        <w:gridCol w:w="253"/>
        <w:gridCol w:w="1140"/>
        <w:gridCol w:w="1155"/>
        <w:gridCol w:w="1710"/>
        <w:gridCol w:w="960"/>
        <w:gridCol w:w="1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  <w:jc w:val="center"/>
        </w:trPr>
        <w:tc>
          <w:tcPr>
            <w:tcW w:w="15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联系人</w:t>
            </w:r>
          </w:p>
        </w:tc>
        <w:tc>
          <w:tcPr>
            <w:tcW w:w="225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手机</w:t>
            </w:r>
          </w:p>
        </w:tc>
        <w:tc>
          <w:tcPr>
            <w:tcW w:w="28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座机</w:t>
            </w:r>
          </w:p>
        </w:tc>
        <w:tc>
          <w:tcPr>
            <w:tcW w:w="17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  <w:jc w:val="center"/>
        </w:trPr>
        <w:tc>
          <w:tcPr>
            <w:tcW w:w="15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单位</w:t>
            </w:r>
          </w:p>
        </w:tc>
        <w:tc>
          <w:tcPr>
            <w:tcW w:w="6263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传真</w:t>
            </w:r>
          </w:p>
        </w:tc>
        <w:tc>
          <w:tcPr>
            <w:tcW w:w="17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1" w:hRule="atLeast"/>
          <w:jc w:val="center"/>
        </w:trPr>
        <w:tc>
          <w:tcPr>
            <w:tcW w:w="151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发票选项</w:t>
            </w:r>
          </w:p>
        </w:tc>
        <w:tc>
          <w:tcPr>
            <w:tcW w:w="8923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纸质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             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合开                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增值税普通发票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电子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             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每人单开            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增值税专用发票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  <w:jc w:val="center"/>
        </w:trPr>
        <w:tc>
          <w:tcPr>
            <w:tcW w:w="151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普票填前两项</w:t>
            </w:r>
            <w:bookmarkStart w:id="0" w:name="_GoBack"/>
            <w:bookmarkEnd w:id="0"/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专用需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填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全部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）</w:t>
            </w:r>
          </w:p>
        </w:tc>
        <w:tc>
          <w:tcPr>
            <w:tcW w:w="225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发票抬头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名称</w:t>
            </w:r>
          </w:p>
        </w:tc>
        <w:tc>
          <w:tcPr>
            <w:tcW w:w="666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15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225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纳税人识别号</w:t>
            </w:r>
          </w:p>
        </w:tc>
        <w:tc>
          <w:tcPr>
            <w:tcW w:w="666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51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225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地址及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  <w:t>电话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必填）</w:t>
            </w:r>
          </w:p>
        </w:tc>
        <w:tc>
          <w:tcPr>
            <w:tcW w:w="666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514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</w:p>
        </w:tc>
        <w:tc>
          <w:tcPr>
            <w:tcW w:w="225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开户行及帐号</w:t>
            </w:r>
          </w:p>
        </w:tc>
        <w:tc>
          <w:tcPr>
            <w:tcW w:w="666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51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纸发票邮寄</w:t>
            </w:r>
          </w:p>
        </w:tc>
        <w:tc>
          <w:tcPr>
            <w:tcW w:w="225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姓名、电话、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地址</w:t>
            </w:r>
          </w:p>
        </w:tc>
        <w:tc>
          <w:tcPr>
            <w:tcW w:w="666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0" w:hRule="atLeast"/>
          <w:jc w:val="center"/>
        </w:trPr>
        <w:tc>
          <w:tcPr>
            <w:tcW w:w="15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eastAsia="zh-CN"/>
              </w:rPr>
              <w:t>★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姓名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（网站实名注册）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性别</w:t>
            </w:r>
          </w:p>
        </w:tc>
        <w:tc>
          <w:tcPr>
            <w:tcW w:w="10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职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</w:rPr>
              <w:t>务/职称</w:t>
            </w:r>
          </w:p>
        </w:tc>
        <w:tc>
          <w:tcPr>
            <w:tcW w:w="254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eastAsia="zh-CN"/>
              </w:rPr>
              <w:t>★身份证号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eastAsia="zh-CN"/>
              </w:rPr>
              <w:t>（打印证书用）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eastAsia="zh-CN"/>
              </w:rPr>
              <w:t>★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手机号码</w:t>
            </w:r>
          </w:p>
        </w:tc>
        <w:tc>
          <w:tcPr>
            <w:tcW w:w="26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E-mail地址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5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254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15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254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  <w:jc w:val="center"/>
        </w:trPr>
        <w:tc>
          <w:tcPr>
            <w:tcW w:w="15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254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  <w:jc w:val="center"/>
        </w:trPr>
        <w:tc>
          <w:tcPr>
            <w:tcW w:w="15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254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  <w:jc w:val="center"/>
        </w:trPr>
        <w:tc>
          <w:tcPr>
            <w:tcW w:w="15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254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3" w:hRule="atLeast"/>
          <w:jc w:val="center"/>
        </w:trPr>
        <w:tc>
          <w:tcPr>
            <w:tcW w:w="151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您重点关注的内容</w:t>
            </w:r>
          </w:p>
        </w:tc>
        <w:tc>
          <w:tcPr>
            <w:tcW w:w="8923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4570095</wp:posOffset>
            </wp:positionH>
            <wp:positionV relativeFrom="paragraph">
              <wp:posOffset>21590</wp:posOffset>
            </wp:positionV>
            <wp:extent cx="1216025" cy="1534795"/>
            <wp:effectExtent l="0" t="0" r="3175" b="8255"/>
            <wp:wrapNone/>
            <wp:docPr id="3" name="图片 3" descr="检培在线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检培在线30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16025" cy="1534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联系人：高老师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17301318302（微信）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邮    箱：caiqpx@163.com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电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 xml:space="preserve">话：010-50976005 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5038090</wp:posOffset>
            </wp:positionH>
            <wp:positionV relativeFrom="paragraph">
              <wp:posOffset>3719195</wp:posOffset>
            </wp:positionV>
            <wp:extent cx="1390650" cy="1657350"/>
            <wp:effectExtent l="0" t="0" r="0" b="0"/>
            <wp:wrapNone/>
            <wp:docPr id="2" name="图片 2" descr="检培在线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检培在线30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仿宋_GB2312" w:hAnsi="方正仿宋_GB2312" w:eastAsia="方正仿宋_GB2312" w:cs="方正仿宋_GB2312"/>
          <w:b/>
          <w:bCs w:val="0"/>
          <w:kern w:val="2"/>
          <w:sz w:val="40"/>
          <w:szCs w:val="40"/>
          <w:lang w:val="en-US" w:eastAsia="zh-CN"/>
        </w:rPr>
        <w:t xml:space="preserve">       </w:t>
      </w:r>
    </w:p>
    <w:sectPr>
      <w:footerReference r:id="rId4" w:type="default"/>
      <w:headerReference r:id="rId3" w:type="even"/>
      <w:footerReference r:id="rId5" w:type="even"/>
      <w:pgSz w:w="11906" w:h="16838"/>
      <w:pgMar w:top="1418" w:right="1531" w:bottom="1440" w:left="1531" w:header="851" w:footer="624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FC463843-9235-4CD8-9C97-05BFA6374017}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E21AF977-4EB9-4D1D-8831-F9EF41960453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EDC42740-9029-4989-976E-4CA0B6DDFA2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1 -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4 -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F31082"/>
    <w:rsid w:val="04BB7216"/>
    <w:rsid w:val="101C0E82"/>
    <w:rsid w:val="15F31082"/>
    <w:rsid w:val="208A40F6"/>
    <w:rsid w:val="236039CF"/>
    <w:rsid w:val="2FFE1339"/>
    <w:rsid w:val="3EBC440A"/>
    <w:rsid w:val="42C7671A"/>
    <w:rsid w:val="7FFA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image" Target="media/image1.tiff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2020-03-03T01:32:00Z</dcterms:created>
  <dc:creator>CNASPX</dc:creator>
  <cp:lastModifiedBy>CNASPX</cp:lastModifiedBy>
  <dcterms:modified xsi:type="dcterms:W3CDTF">2020-03-17T12:32:15Z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